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92A4" w14:textId="26B66512" w:rsidR="00411201" w:rsidRDefault="002C59FA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</w:rPr>
      </w:pPr>
      <w:r>
        <w:rPr>
          <w:rFonts w:ascii="Garamond" w:hAnsi="Garamond" w:cs="Arial"/>
          <w:b/>
          <w:bCs/>
          <w:kern w:val="28"/>
        </w:rPr>
        <w:tab/>
      </w:r>
      <w:r>
        <w:rPr>
          <w:rFonts w:ascii="Garamond" w:hAnsi="Garamond" w:cs="Arial"/>
          <w:b/>
          <w:bCs/>
          <w:kern w:val="28"/>
        </w:rPr>
        <w:tab/>
      </w:r>
    </w:p>
    <w:p w14:paraId="7A531FE3" w14:textId="2405AD94" w:rsidR="00411201" w:rsidRDefault="00411201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</w:rPr>
      </w:pPr>
    </w:p>
    <w:p w14:paraId="5D077EAE" w14:textId="77777777" w:rsidR="00411201" w:rsidRDefault="002C59FA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</w:rPr>
      </w:pPr>
      <w:r>
        <w:rPr>
          <w:rFonts w:ascii="Garamond" w:hAnsi="Garamond" w:cs="Arial"/>
          <w:b/>
          <w:bCs/>
          <w:kern w:val="28"/>
        </w:rPr>
        <w:tab/>
      </w:r>
    </w:p>
    <w:p w14:paraId="53AAB282" w14:textId="77777777" w:rsidR="00411201" w:rsidRDefault="00411201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</w:rPr>
      </w:pPr>
    </w:p>
    <w:p w14:paraId="4643A7B4" w14:textId="77777777" w:rsidR="00411201" w:rsidRDefault="00411201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</w:rPr>
      </w:pPr>
    </w:p>
    <w:p w14:paraId="3CD95E23" w14:textId="568EFB18" w:rsidR="00CB5D54" w:rsidRDefault="002C59FA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</w:rPr>
      </w:pPr>
      <w:r>
        <w:rPr>
          <w:rFonts w:ascii="Garamond" w:hAnsi="Garamond" w:cs="Arial"/>
          <w:b/>
          <w:bCs/>
          <w:kern w:val="28"/>
        </w:rPr>
        <w:tab/>
      </w:r>
      <w:r>
        <w:rPr>
          <w:rFonts w:ascii="Garamond" w:hAnsi="Garamond" w:cs="Arial"/>
          <w:b/>
          <w:bCs/>
          <w:kern w:val="28"/>
        </w:rPr>
        <w:tab/>
      </w:r>
      <w:r>
        <w:rPr>
          <w:rFonts w:ascii="Garamond" w:hAnsi="Garamond" w:cs="Arial"/>
          <w:b/>
          <w:bCs/>
          <w:kern w:val="28"/>
        </w:rPr>
        <w:tab/>
      </w:r>
      <w:r>
        <w:rPr>
          <w:rFonts w:ascii="Garamond" w:hAnsi="Garamond" w:cs="Arial"/>
          <w:b/>
          <w:bCs/>
          <w:kern w:val="28"/>
        </w:rPr>
        <w:tab/>
      </w:r>
    </w:p>
    <w:p w14:paraId="69C739E1" w14:textId="665FEF94" w:rsidR="002C59FA" w:rsidRDefault="007432B2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  <w:sz w:val="22"/>
          <w:szCs w:val="22"/>
        </w:rPr>
      </w:pPr>
      <w:r w:rsidRPr="002C59FA">
        <w:rPr>
          <w:rFonts w:ascii="Garamond" w:hAnsi="Garamond" w:cs="Arial"/>
          <w:b/>
          <w:bCs/>
          <w:noProof/>
          <w:kern w:val="28"/>
        </w:rPr>
        <w:drawing>
          <wp:anchor distT="0" distB="0" distL="114300" distR="114300" simplePos="0" relativeHeight="251658240" behindDoc="0" locked="0" layoutInCell="1" allowOverlap="1" wp14:anchorId="4C1E9F67" wp14:editId="090FD338">
            <wp:simplePos x="0" y="0"/>
            <wp:positionH relativeFrom="column">
              <wp:posOffset>4495800</wp:posOffset>
            </wp:positionH>
            <wp:positionV relativeFrom="paragraph">
              <wp:posOffset>76835</wp:posOffset>
            </wp:positionV>
            <wp:extent cx="2065020" cy="2093595"/>
            <wp:effectExtent l="0" t="0" r="0" b="1905"/>
            <wp:wrapSquare wrapText="bothSides"/>
            <wp:docPr id="2" name="Picture 2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02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FD3DF4" w14:textId="3FF54DC1" w:rsidR="00CB5D54" w:rsidRDefault="002C59FA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  <w:sz w:val="22"/>
          <w:szCs w:val="22"/>
        </w:rPr>
      </w:pPr>
      <w:r>
        <w:rPr>
          <w:rFonts w:ascii="Garamond" w:hAnsi="Garamond" w:cs="Arial"/>
          <w:b/>
          <w:noProof/>
        </w:rPr>
        <w:t>Daniel Levison</w:t>
      </w:r>
      <w:r>
        <w:rPr>
          <w:rFonts w:ascii="Garamond" w:hAnsi="Garamond" w:cs="Arial"/>
          <w:b/>
          <w:bCs/>
          <w:kern w:val="28"/>
        </w:rPr>
        <w:t xml:space="preserve">, </w:t>
      </w:r>
      <w:r w:rsidR="00CB5D54" w:rsidRPr="007129FC">
        <w:rPr>
          <w:rFonts w:ascii="Garamond" w:hAnsi="Garamond" w:cs="Arial"/>
          <w:b/>
          <w:bCs/>
          <w:kern w:val="28"/>
          <w:sz w:val="22"/>
          <w:szCs w:val="22"/>
        </w:rPr>
        <w:t xml:space="preserve">CEO </w:t>
      </w:r>
    </w:p>
    <w:p w14:paraId="7FF134CB" w14:textId="40B4AFF8" w:rsidR="007174B2" w:rsidRDefault="007174B2" w:rsidP="00CB5D54">
      <w:pPr>
        <w:widowControl w:val="0"/>
        <w:overflowPunct w:val="0"/>
        <w:autoSpaceDE w:val="0"/>
        <w:autoSpaceDN w:val="0"/>
        <w:adjustRightInd w:val="0"/>
        <w:ind w:left="0" w:hanging="2"/>
      </w:pPr>
      <w:r w:rsidRPr="007129FC">
        <w:rPr>
          <w:rFonts w:ascii="Garamond" w:hAnsi="Garamond" w:cs="Arial"/>
          <w:b/>
          <w:bCs/>
          <w:kern w:val="28"/>
          <w:sz w:val="22"/>
          <w:szCs w:val="22"/>
        </w:rPr>
        <w:t>CRE Holdings</w:t>
      </w:r>
    </w:p>
    <w:p w14:paraId="124BF4B2" w14:textId="78AFE9AE" w:rsidR="009C7E89" w:rsidRPr="007129FC" w:rsidRDefault="00F3574F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  <w:sz w:val="22"/>
          <w:szCs w:val="22"/>
        </w:rPr>
      </w:pPr>
      <w:hyperlink r:id="rId9" w:history="1">
        <w:r w:rsidR="007174B2" w:rsidRPr="00346B80">
          <w:rPr>
            <w:rStyle w:val="Hyperlink"/>
            <w:rFonts w:ascii="Garamond" w:hAnsi="Garamond" w:cs="Arial"/>
            <w:b/>
            <w:bCs/>
            <w:kern w:val="28"/>
            <w:sz w:val="22"/>
            <w:szCs w:val="22"/>
          </w:rPr>
          <w:t>www.creholdings.co</w:t>
        </w:r>
      </w:hyperlink>
      <w:r w:rsidR="009C7E89">
        <w:rPr>
          <w:rFonts w:ascii="Garamond" w:hAnsi="Garamond" w:cs="Arial"/>
          <w:b/>
          <w:bCs/>
          <w:kern w:val="28"/>
          <w:sz w:val="22"/>
          <w:szCs w:val="22"/>
        </w:rPr>
        <w:t xml:space="preserve"> </w:t>
      </w:r>
    </w:p>
    <w:p w14:paraId="6DE5E715" w14:textId="4F6ED65E" w:rsidR="00614037" w:rsidRPr="007129FC" w:rsidRDefault="00614037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  <w:sz w:val="20"/>
          <w:szCs w:val="20"/>
        </w:rPr>
      </w:pPr>
      <w:r w:rsidRPr="007129FC">
        <w:rPr>
          <w:rFonts w:ascii="Garamond" w:hAnsi="Garamond" w:cs="Arial"/>
          <w:b/>
          <w:bCs/>
          <w:kern w:val="28"/>
          <w:sz w:val="20"/>
          <w:szCs w:val="20"/>
        </w:rPr>
        <w:t>Atlanta Investment Properties</w:t>
      </w:r>
    </w:p>
    <w:p w14:paraId="759BFB54" w14:textId="6FAD6DE4" w:rsidR="00614037" w:rsidRPr="007129FC" w:rsidRDefault="00614037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  <w:sz w:val="20"/>
          <w:szCs w:val="20"/>
        </w:rPr>
      </w:pPr>
      <w:r w:rsidRPr="007129FC">
        <w:rPr>
          <w:rFonts w:ascii="Garamond" w:hAnsi="Garamond" w:cs="Arial"/>
          <w:b/>
          <w:bCs/>
          <w:kern w:val="28"/>
          <w:sz w:val="20"/>
          <w:szCs w:val="20"/>
        </w:rPr>
        <w:t>Commercial Property Consultant</w:t>
      </w:r>
      <w:r w:rsidR="00E514FD">
        <w:rPr>
          <w:rFonts w:ascii="Garamond" w:hAnsi="Garamond" w:cs="Arial"/>
          <w:b/>
          <w:bCs/>
          <w:kern w:val="28"/>
          <w:sz w:val="20"/>
          <w:szCs w:val="20"/>
        </w:rPr>
        <w:t>s</w:t>
      </w:r>
    </w:p>
    <w:p w14:paraId="14983165" w14:textId="4E0CBF1D" w:rsidR="00CB5D54" w:rsidRPr="00614037" w:rsidRDefault="00CB5D54" w:rsidP="00CB5D54">
      <w:pPr>
        <w:widowControl w:val="0"/>
        <w:overflowPunct w:val="0"/>
        <w:autoSpaceDE w:val="0"/>
        <w:autoSpaceDN w:val="0"/>
        <w:adjustRightInd w:val="0"/>
        <w:ind w:left="0" w:hanging="2"/>
        <w:rPr>
          <w:rFonts w:ascii="Garamond" w:hAnsi="Garamond" w:cs="Arial"/>
          <w:b/>
          <w:bCs/>
          <w:kern w:val="28"/>
          <w:sz w:val="18"/>
          <w:szCs w:val="18"/>
        </w:rPr>
      </w:pPr>
      <w:r w:rsidRPr="00614037">
        <w:rPr>
          <w:rFonts w:ascii="Garamond" w:hAnsi="Garamond" w:cs="Arial"/>
          <w:b/>
          <w:bCs/>
          <w:kern w:val="28"/>
          <w:sz w:val="18"/>
          <w:szCs w:val="18"/>
        </w:rPr>
        <w:t>NAIOP, CCIM, SIOR, NAR</w:t>
      </w:r>
      <w:r w:rsidR="00F87F09" w:rsidRPr="00614037">
        <w:rPr>
          <w:rFonts w:ascii="Garamond" w:hAnsi="Garamond" w:cs="Arial"/>
          <w:b/>
          <w:bCs/>
          <w:kern w:val="28"/>
          <w:sz w:val="18"/>
          <w:szCs w:val="18"/>
        </w:rPr>
        <w:t xml:space="preserve"> </w:t>
      </w:r>
    </w:p>
    <w:p w14:paraId="210A08AB" w14:textId="37652B53" w:rsidR="007F0B75" w:rsidRDefault="007F0B75">
      <w:pPr>
        <w:widowControl w:val="0"/>
        <w:ind w:left="0" w:hanging="2"/>
        <w:rPr>
          <w:rFonts w:ascii="Garamond" w:eastAsia="Garamond" w:hAnsi="Garamond" w:cs="Garamond"/>
        </w:rPr>
      </w:pPr>
    </w:p>
    <w:p w14:paraId="5B1F487B" w14:textId="7512781E" w:rsidR="00F67F14" w:rsidRDefault="00514878">
      <w:pPr>
        <w:widowControl w:val="0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Mr. Levison</w:t>
      </w:r>
      <w:r w:rsidR="003A2C84">
        <w:rPr>
          <w:rFonts w:ascii="Garamond" w:eastAsia="Garamond" w:hAnsi="Garamond" w:cs="Garamond"/>
          <w:color w:val="000000"/>
        </w:rPr>
        <w:t>’s commercial real estate career involves hand</w:t>
      </w:r>
      <w:r w:rsidR="00D35E0D">
        <w:rPr>
          <w:rFonts w:ascii="Garamond" w:eastAsia="Garamond" w:hAnsi="Garamond" w:cs="Garamond"/>
          <w:color w:val="000000"/>
        </w:rPr>
        <w:t>s on</w:t>
      </w:r>
      <w:r w:rsidR="00E40A07">
        <w:rPr>
          <w:rFonts w:ascii="Garamond" w:eastAsia="Garamond" w:hAnsi="Garamond" w:cs="Garamond"/>
          <w:color w:val="000000"/>
        </w:rPr>
        <w:t xml:space="preserve"> experience</w:t>
      </w:r>
      <w:r w:rsidR="0081351F">
        <w:rPr>
          <w:rFonts w:ascii="Garamond" w:eastAsia="Garamond" w:hAnsi="Garamond" w:cs="Garamond"/>
          <w:color w:val="000000"/>
        </w:rPr>
        <w:t xml:space="preserve"> </w:t>
      </w:r>
      <w:r w:rsidR="003A2C84">
        <w:rPr>
          <w:rFonts w:ascii="Garamond" w:eastAsia="Garamond" w:hAnsi="Garamond" w:cs="Garamond"/>
          <w:color w:val="000000"/>
        </w:rPr>
        <w:t>collaborating</w:t>
      </w:r>
      <w:r w:rsidR="0081351F">
        <w:rPr>
          <w:rFonts w:ascii="Garamond" w:eastAsia="Garamond" w:hAnsi="Garamond" w:cs="Garamond"/>
          <w:color w:val="000000"/>
        </w:rPr>
        <w:t xml:space="preserve"> with </w:t>
      </w:r>
      <w:r w:rsidR="003A2C84">
        <w:rPr>
          <w:rFonts w:ascii="Garamond" w:eastAsia="Garamond" w:hAnsi="Garamond" w:cs="Garamond"/>
          <w:color w:val="000000"/>
        </w:rPr>
        <w:t>property owners</w:t>
      </w:r>
      <w:r w:rsidR="0081351F">
        <w:rPr>
          <w:rFonts w:ascii="Garamond" w:eastAsia="Garamond" w:hAnsi="Garamond" w:cs="Garamond"/>
          <w:color w:val="000000"/>
        </w:rPr>
        <w:t>, occupiers and investors</w:t>
      </w:r>
      <w:r w:rsidR="003A2C84">
        <w:rPr>
          <w:rFonts w:ascii="Garamond" w:eastAsia="Garamond" w:hAnsi="Garamond" w:cs="Garamond"/>
          <w:color w:val="000000"/>
        </w:rPr>
        <w:t xml:space="preserve"> spanning over four decades. A</w:t>
      </w:r>
      <w:r w:rsidR="00E40A07">
        <w:rPr>
          <w:rFonts w:ascii="Garamond" w:eastAsia="Garamond" w:hAnsi="Garamond" w:cs="Garamond"/>
          <w:color w:val="000000"/>
        </w:rPr>
        <w:t xml:space="preserve">cting as a principal </w:t>
      </w:r>
      <w:r w:rsidR="00F67F14">
        <w:rPr>
          <w:rFonts w:ascii="Garamond" w:eastAsia="Garamond" w:hAnsi="Garamond" w:cs="Garamond"/>
          <w:color w:val="000000"/>
        </w:rPr>
        <w:t xml:space="preserve">and broker he has been involved in over $100M of commercial </w:t>
      </w:r>
      <w:r w:rsidR="00E514FD">
        <w:rPr>
          <w:rFonts w:ascii="Garamond" w:eastAsia="Garamond" w:hAnsi="Garamond" w:cs="Garamond"/>
          <w:color w:val="000000"/>
        </w:rPr>
        <w:t xml:space="preserve">real estate </w:t>
      </w:r>
      <w:r w:rsidR="00F67F14">
        <w:rPr>
          <w:rFonts w:ascii="Garamond" w:eastAsia="Garamond" w:hAnsi="Garamond" w:cs="Garamond"/>
          <w:color w:val="000000"/>
        </w:rPr>
        <w:t xml:space="preserve">transactions through </w:t>
      </w:r>
      <w:r w:rsidR="00E40A07">
        <w:rPr>
          <w:rFonts w:ascii="Garamond" w:eastAsia="Garamond" w:hAnsi="Garamond" w:cs="Garamond"/>
          <w:color w:val="000000"/>
        </w:rPr>
        <w:t>purchasing</w:t>
      </w:r>
      <w:r w:rsidR="002B338E">
        <w:rPr>
          <w:rFonts w:ascii="Garamond" w:eastAsia="Garamond" w:hAnsi="Garamond" w:cs="Garamond"/>
          <w:color w:val="000000"/>
        </w:rPr>
        <w:t xml:space="preserve"> for </w:t>
      </w:r>
      <w:r w:rsidR="0099687B">
        <w:rPr>
          <w:rFonts w:ascii="Garamond" w:eastAsia="Garamond" w:hAnsi="Garamond" w:cs="Garamond"/>
          <w:color w:val="000000"/>
        </w:rPr>
        <w:t>his</w:t>
      </w:r>
      <w:r w:rsidR="002B338E">
        <w:rPr>
          <w:rFonts w:ascii="Garamond" w:eastAsia="Garamond" w:hAnsi="Garamond" w:cs="Garamond"/>
          <w:color w:val="000000"/>
        </w:rPr>
        <w:t xml:space="preserve"> own account</w:t>
      </w:r>
      <w:r w:rsidR="00F67F14">
        <w:rPr>
          <w:rFonts w:ascii="Garamond" w:eastAsia="Garamond" w:hAnsi="Garamond" w:cs="Garamond"/>
          <w:color w:val="000000"/>
        </w:rPr>
        <w:t>, and representing clients. During his career Mr. Levison has also been instrumental in creating multiple technology startups focused on commercial real estate</w:t>
      </w:r>
      <w:r w:rsidR="002B338E">
        <w:rPr>
          <w:rFonts w:ascii="Garamond" w:eastAsia="Garamond" w:hAnsi="Garamond" w:cs="Garamond"/>
          <w:color w:val="000000"/>
        </w:rPr>
        <w:t xml:space="preserve"> </w:t>
      </w:r>
      <w:r w:rsidR="007B25DD">
        <w:rPr>
          <w:rFonts w:ascii="Garamond" w:eastAsia="Garamond" w:hAnsi="Garamond" w:cs="Garamond"/>
          <w:color w:val="000000"/>
        </w:rPr>
        <w:t>all of which are</w:t>
      </w:r>
      <w:r w:rsidR="001D30E5">
        <w:rPr>
          <w:rFonts w:ascii="Garamond" w:eastAsia="Garamond" w:hAnsi="Garamond" w:cs="Garamond"/>
          <w:color w:val="000000"/>
        </w:rPr>
        <w:t xml:space="preserve"> </w:t>
      </w:r>
      <w:r w:rsidR="002B338E">
        <w:rPr>
          <w:rFonts w:ascii="Garamond" w:eastAsia="Garamond" w:hAnsi="Garamond" w:cs="Garamond"/>
          <w:color w:val="000000"/>
        </w:rPr>
        <w:t>still utilized in the industry today</w:t>
      </w:r>
      <w:r w:rsidR="00F67F14">
        <w:rPr>
          <w:rFonts w:ascii="Garamond" w:eastAsia="Garamond" w:hAnsi="Garamond" w:cs="Garamond"/>
          <w:color w:val="000000"/>
        </w:rPr>
        <w:t>.</w:t>
      </w:r>
    </w:p>
    <w:p w14:paraId="791E913B" w14:textId="77777777" w:rsidR="00F67F14" w:rsidRDefault="00F67F14">
      <w:pPr>
        <w:widowControl w:val="0"/>
        <w:ind w:left="0" w:hanging="2"/>
        <w:rPr>
          <w:rFonts w:ascii="Garamond" w:eastAsia="Garamond" w:hAnsi="Garamond" w:cs="Garamond"/>
          <w:color w:val="000000"/>
        </w:rPr>
      </w:pPr>
    </w:p>
    <w:p w14:paraId="4364AC17" w14:textId="6EFC9A28" w:rsidR="00D85003" w:rsidRDefault="009C7E89">
      <w:pPr>
        <w:ind w:left="0" w:hanging="2"/>
        <w:rPr>
          <w:rFonts w:ascii="Garamond" w:eastAsia="Garamond" w:hAnsi="Garamond" w:cs="Garamond"/>
        </w:rPr>
      </w:pPr>
      <w:r w:rsidRPr="009C7E89">
        <w:rPr>
          <w:rFonts w:ascii="Garamond" w:eastAsia="Garamond" w:hAnsi="Garamond" w:cs="Garamond"/>
          <w:color w:val="000000"/>
          <w:highlight w:val="white"/>
        </w:rPr>
        <w:t>In 2020, Mr</w:t>
      </w:r>
      <w:r w:rsidR="00D85003">
        <w:rPr>
          <w:rFonts w:ascii="Garamond" w:eastAsia="Garamond" w:hAnsi="Garamond" w:cs="Garamond"/>
          <w:color w:val="000000"/>
          <w:highlight w:val="white"/>
        </w:rPr>
        <w:t>.</w:t>
      </w:r>
      <w:r w:rsidRPr="009C7E89">
        <w:rPr>
          <w:rFonts w:ascii="Garamond" w:eastAsia="Garamond" w:hAnsi="Garamond" w:cs="Garamond"/>
          <w:color w:val="000000"/>
          <w:highlight w:val="white"/>
        </w:rPr>
        <w:t xml:space="preserve"> Levison created </w:t>
      </w:r>
      <w:hyperlink r:id="rId10" w:history="1">
        <w:r w:rsidRPr="009C7E89">
          <w:rPr>
            <w:rStyle w:val="Hyperlink"/>
            <w:rFonts w:ascii="Garamond" w:eastAsia="Garamond" w:hAnsi="Garamond" w:cs="Garamond"/>
            <w:highlight w:val="white"/>
          </w:rPr>
          <w:t>Commercial Property Consultants</w:t>
        </w:r>
      </w:hyperlink>
      <w:r w:rsidRPr="009C7E89">
        <w:rPr>
          <w:rFonts w:ascii="Garamond" w:eastAsia="Garamond" w:hAnsi="Garamond" w:cs="Garamond"/>
          <w:color w:val="000000"/>
          <w:highlight w:val="white"/>
        </w:rPr>
        <w:t xml:space="preserve"> </w:t>
      </w:r>
      <w:r w:rsidRPr="009C7E89">
        <w:rPr>
          <w:rFonts w:ascii="Garamond" w:eastAsia="Garamond" w:hAnsi="Garamond" w:cs="Garamond"/>
          <w:highlight w:val="white"/>
        </w:rPr>
        <w:t xml:space="preserve">to provide </w:t>
      </w:r>
      <w:r>
        <w:rPr>
          <w:rFonts w:ascii="Garamond" w:eastAsia="Garamond" w:hAnsi="Garamond" w:cs="Garamond"/>
        </w:rPr>
        <w:t xml:space="preserve">clients </w:t>
      </w:r>
      <w:r w:rsidR="000E6945">
        <w:rPr>
          <w:rFonts w:ascii="Garamond" w:eastAsia="Garamond" w:hAnsi="Garamond" w:cs="Garamond"/>
        </w:rPr>
        <w:t xml:space="preserve">a </w:t>
      </w:r>
      <w:r w:rsidR="00D85003">
        <w:rPr>
          <w:rFonts w:ascii="Garamond" w:eastAsia="Garamond" w:hAnsi="Garamond" w:cs="Garamond"/>
        </w:rPr>
        <w:t>personalized</w:t>
      </w:r>
      <w:r>
        <w:rPr>
          <w:rFonts w:ascii="Garamond" w:eastAsia="Garamond" w:hAnsi="Garamond" w:cs="Garamond"/>
        </w:rPr>
        <w:t xml:space="preserve"> hand holding experience</w:t>
      </w:r>
      <w:r w:rsidR="00D85003">
        <w:rPr>
          <w:rFonts w:ascii="Garamond" w:eastAsia="Garamond" w:hAnsi="Garamond" w:cs="Garamond"/>
        </w:rPr>
        <w:t xml:space="preserve"> </w:t>
      </w:r>
      <w:r w:rsidR="000E6945">
        <w:rPr>
          <w:rFonts w:ascii="Garamond" w:eastAsia="Garamond" w:hAnsi="Garamond" w:cs="Garamond"/>
        </w:rPr>
        <w:t xml:space="preserve">to guide them </w:t>
      </w:r>
      <w:r w:rsidR="00D85003">
        <w:rPr>
          <w:rFonts w:ascii="Garamond" w:eastAsia="Garamond" w:hAnsi="Garamond" w:cs="Garamond"/>
        </w:rPr>
        <w:t xml:space="preserve">through the process of purchasing or disposing of their commercial real estate assets. Mr. Levison provides a unique perspective </w:t>
      </w:r>
      <w:r w:rsidR="00110CCE">
        <w:rPr>
          <w:rFonts w:ascii="Garamond" w:eastAsia="Garamond" w:hAnsi="Garamond" w:cs="Garamond"/>
        </w:rPr>
        <w:t>for</w:t>
      </w:r>
      <w:r w:rsidR="00D85003">
        <w:rPr>
          <w:rFonts w:ascii="Garamond" w:eastAsia="Garamond" w:hAnsi="Garamond" w:cs="Garamond"/>
        </w:rPr>
        <w:t xml:space="preserve"> his clients through having </w:t>
      </w:r>
      <w:r w:rsidR="00963D3D">
        <w:rPr>
          <w:rFonts w:ascii="Garamond" w:eastAsia="Garamond" w:hAnsi="Garamond" w:cs="Garamond"/>
        </w:rPr>
        <w:t>owned</w:t>
      </w:r>
      <w:r w:rsidR="00D85003">
        <w:rPr>
          <w:rFonts w:ascii="Garamond" w:eastAsia="Garamond" w:hAnsi="Garamond" w:cs="Garamond"/>
        </w:rPr>
        <w:t xml:space="preserve">, </w:t>
      </w:r>
      <w:r w:rsidR="00273C18">
        <w:rPr>
          <w:rFonts w:ascii="Garamond" w:eastAsia="Garamond" w:hAnsi="Garamond" w:cs="Garamond"/>
        </w:rPr>
        <w:t xml:space="preserve">renovated, </w:t>
      </w:r>
      <w:r w:rsidR="00D85003">
        <w:rPr>
          <w:rFonts w:ascii="Garamond" w:eastAsia="Garamond" w:hAnsi="Garamond" w:cs="Garamond"/>
        </w:rPr>
        <w:t xml:space="preserve">repositioned, managed, </w:t>
      </w:r>
      <w:r w:rsidR="00DB31D3">
        <w:rPr>
          <w:rFonts w:ascii="Garamond" w:eastAsia="Garamond" w:hAnsi="Garamond" w:cs="Garamond"/>
        </w:rPr>
        <w:t>marketed,</w:t>
      </w:r>
      <w:r w:rsidR="00D85003">
        <w:rPr>
          <w:rFonts w:ascii="Garamond" w:eastAsia="Garamond" w:hAnsi="Garamond" w:cs="Garamond"/>
        </w:rPr>
        <w:t xml:space="preserve"> and disposed </w:t>
      </w:r>
      <w:r w:rsidR="00993E11">
        <w:rPr>
          <w:rFonts w:ascii="Garamond" w:eastAsia="Garamond" w:hAnsi="Garamond" w:cs="Garamond"/>
        </w:rPr>
        <w:t>of over</w:t>
      </w:r>
      <w:r w:rsidR="00857726">
        <w:rPr>
          <w:rFonts w:ascii="Garamond" w:eastAsia="Garamond" w:hAnsi="Garamond" w:cs="Garamond"/>
        </w:rPr>
        <w:t xml:space="preserve"> $</w:t>
      </w:r>
      <w:r w:rsidR="00993E11">
        <w:rPr>
          <w:rFonts w:ascii="Garamond" w:eastAsia="Garamond" w:hAnsi="Garamond" w:cs="Garamond"/>
        </w:rPr>
        <w:t>35</w:t>
      </w:r>
      <w:r w:rsidR="00857726">
        <w:rPr>
          <w:rFonts w:ascii="Garamond" w:eastAsia="Garamond" w:hAnsi="Garamond" w:cs="Garamond"/>
        </w:rPr>
        <w:t>M of commercial real estate</w:t>
      </w:r>
      <w:r w:rsidR="00273C18">
        <w:rPr>
          <w:rFonts w:ascii="Garamond" w:eastAsia="Garamond" w:hAnsi="Garamond" w:cs="Garamond"/>
        </w:rPr>
        <w:t xml:space="preserve"> </w:t>
      </w:r>
      <w:r w:rsidR="00D673F0">
        <w:rPr>
          <w:rFonts w:ascii="Garamond" w:eastAsia="Garamond" w:hAnsi="Garamond" w:cs="Garamond"/>
        </w:rPr>
        <w:t xml:space="preserve">for his own account. </w:t>
      </w:r>
    </w:p>
    <w:p w14:paraId="07376AED" w14:textId="13737738" w:rsidR="00857726" w:rsidRDefault="00857726">
      <w:pPr>
        <w:ind w:left="0" w:hanging="2"/>
        <w:rPr>
          <w:rFonts w:ascii="Garamond" w:eastAsia="Garamond" w:hAnsi="Garamond" w:cs="Garamond"/>
        </w:rPr>
      </w:pPr>
    </w:p>
    <w:p w14:paraId="4FB15118" w14:textId="7FDF65C6" w:rsidR="00857726" w:rsidRDefault="00857726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Through </w:t>
      </w:r>
      <w:r w:rsidR="00EA777F">
        <w:rPr>
          <w:rFonts w:ascii="Garamond" w:eastAsia="Garamond" w:hAnsi="Garamond" w:cs="Garamond"/>
        </w:rPr>
        <w:t xml:space="preserve">a group </w:t>
      </w:r>
      <w:r>
        <w:rPr>
          <w:rFonts w:ascii="Garamond" w:eastAsia="Garamond" w:hAnsi="Garamond" w:cs="Garamond"/>
        </w:rPr>
        <w:t xml:space="preserve">strategic partners </w:t>
      </w:r>
      <w:r w:rsidR="00772FE9">
        <w:rPr>
          <w:rFonts w:ascii="Garamond" w:eastAsia="Garamond" w:hAnsi="Garamond" w:cs="Garamond"/>
        </w:rPr>
        <w:t>CPC</w:t>
      </w:r>
      <w:r w:rsidR="00EA777F">
        <w:rPr>
          <w:rFonts w:ascii="Garamond" w:eastAsia="Garamond" w:hAnsi="Garamond" w:cs="Garamond"/>
        </w:rPr>
        <w:t xml:space="preserve"> has created a network of experts</w:t>
      </w:r>
      <w:r w:rsidR="000A3457">
        <w:rPr>
          <w:rFonts w:ascii="Garamond" w:eastAsia="Garamond" w:hAnsi="Garamond" w:cs="Garamond"/>
        </w:rPr>
        <w:t xml:space="preserve">, </w:t>
      </w:r>
      <w:r w:rsidR="00054581">
        <w:rPr>
          <w:rFonts w:ascii="Garamond" w:eastAsia="Garamond" w:hAnsi="Garamond" w:cs="Garamond"/>
        </w:rPr>
        <w:t xml:space="preserve">available to </w:t>
      </w:r>
      <w:r w:rsidR="00DB31D3">
        <w:rPr>
          <w:rFonts w:ascii="Garamond" w:eastAsia="Garamond" w:hAnsi="Garamond" w:cs="Garamond"/>
        </w:rPr>
        <w:t>CPC</w:t>
      </w:r>
      <w:r w:rsidR="00EF25F4">
        <w:rPr>
          <w:rFonts w:ascii="Garamond" w:eastAsia="Garamond" w:hAnsi="Garamond" w:cs="Garamond"/>
        </w:rPr>
        <w:t xml:space="preserve"> </w:t>
      </w:r>
      <w:r w:rsidR="00054581">
        <w:rPr>
          <w:rFonts w:ascii="Garamond" w:eastAsia="Garamond" w:hAnsi="Garamond" w:cs="Garamond"/>
        </w:rPr>
        <w:t>clients</w:t>
      </w:r>
      <w:r w:rsidR="000A3457">
        <w:rPr>
          <w:rFonts w:ascii="Garamond" w:eastAsia="Garamond" w:hAnsi="Garamond" w:cs="Garamond"/>
        </w:rPr>
        <w:t>,</w:t>
      </w:r>
      <w:r w:rsidR="00EA777F">
        <w:rPr>
          <w:rFonts w:ascii="Garamond" w:eastAsia="Garamond" w:hAnsi="Garamond" w:cs="Garamond"/>
        </w:rPr>
        <w:t xml:space="preserve"> who </w:t>
      </w:r>
      <w:r w:rsidR="00054581">
        <w:rPr>
          <w:rFonts w:ascii="Garamond" w:eastAsia="Garamond" w:hAnsi="Garamond" w:cs="Garamond"/>
        </w:rPr>
        <w:t>can a</w:t>
      </w:r>
      <w:r w:rsidR="00EA777F">
        <w:rPr>
          <w:rFonts w:ascii="Garamond" w:eastAsia="Garamond" w:hAnsi="Garamond" w:cs="Garamond"/>
        </w:rPr>
        <w:t xml:space="preserve">ssist in every facet of a business </w:t>
      </w:r>
      <w:r w:rsidR="00772FE9">
        <w:rPr>
          <w:rFonts w:ascii="Garamond" w:eastAsia="Garamond" w:hAnsi="Garamond" w:cs="Garamond"/>
        </w:rPr>
        <w:t>owners’</w:t>
      </w:r>
      <w:r w:rsidR="00EA777F">
        <w:rPr>
          <w:rFonts w:ascii="Garamond" w:eastAsia="Garamond" w:hAnsi="Garamond" w:cs="Garamond"/>
        </w:rPr>
        <w:t xml:space="preserve"> </w:t>
      </w:r>
      <w:r w:rsidR="000A3457">
        <w:rPr>
          <w:rFonts w:ascii="Garamond" w:eastAsia="Garamond" w:hAnsi="Garamond" w:cs="Garamond"/>
        </w:rPr>
        <w:t>course of action</w:t>
      </w:r>
      <w:r w:rsidR="00772FE9">
        <w:rPr>
          <w:rFonts w:ascii="Garamond" w:eastAsia="Garamond" w:hAnsi="Garamond" w:cs="Garamond"/>
        </w:rPr>
        <w:t xml:space="preserve"> - </w:t>
      </w:r>
      <w:r w:rsidR="000A3457">
        <w:rPr>
          <w:rFonts w:ascii="Garamond" w:eastAsia="Garamond" w:hAnsi="Garamond" w:cs="Garamond"/>
        </w:rPr>
        <w:t xml:space="preserve">from positioning a company for growth, to providing access and advice </w:t>
      </w:r>
      <w:r w:rsidR="00772FE9">
        <w:rPr>
          <w:rFonts w:ascii="Garamond" w:eastAsia="Garamond" w:hAnsi="Garamond" w:cs="Garamond"/>
        </w:rPr>
        <w:t>for</w:t>
      </w:r>
      <w:r w:rsidR="000A3457">
        <w:rPr>
          <w:rFonts w:ascii="Garamond" w:eastAsia="Garamond" w:hAnsi="Garamond" w:cs="Garamond"/>
        </w:rPr>
        <w:t xml:space="preserve"> investment capital</w:t>
      </w:r>
      <w:r w:rsidR="00772FE9">
        <w:rPr>
          <w:rFonts w:ascii="Garamond" w:eastAsia="Garamond" w:hAnsi="Garamond" w:cs="Garamond"/>
        </w:rPr>
        <w:t>. CPC</w:t>
      </w:r>
      <w:r w:rsidR="009C0456">
        <w:rPr>
          <w:rFonts w:ascii="Garamond" w:eastAsia="Garamond" w:hAnsi="Garamond" w:cs="Garamond"/>
        </w:rPr>
        <w:t>’</w:t>
      </w:r>
      <w:r w:rsidR="00772FE9">
        <w:rPr>
          <w:rFonts w:ascii="Garamond" w:eastAsia="Garamond" w:hAnsi="Garamond" w:cs="Garamond"/>
        </w:rPr>
        <w:t xml:space="preserve">s </w:t>
      </w:r>
      <w:r w:rsidR="00A04544">
        <w:rPr>
          <w:rFonts w:ascii="Garamond" w:eastAsia="Garamond" w:hAnsi="Garamond" w:cs="Garamond"/>
        </w:rPr>
        <w:t xml:space="preserve">strategic </w:t>
      </w:r>
      <w:r w:rsidR="00772FE9">
        <w:rPr>
          <w:rFonts w:ascii="Garamond" w:eastAsia="Garamond" w:hAnsi="Garamond" w:cs="Garamond"/>
        </w:rPr>
        <w:t>partners can also provide expertise on</w:t>
      </w:r>
      <w:r w:rsidR="00E67FC4">
        <w:rPr>
          <w:rFonts w:ascii="Garamond" w:eastAsia="Garamond" w:hAnsi="Garamond" w:cs="Garamond"/>
        </w:rPr>
        <w:t xml:space="preserve"> developing </w:t>
      </w:r>
      <w:r w:rsidR="00A04544">
        <w:rPr>
          <w:rFonts w:ascii="Garamond" w:eastAsia="Garamond" w:hAnsi="Garamond" w:cs="Garamond"/>
        </w:rPr>
        <w:t xml:space="preserve">business </w:t>
      </w:r>
      <w:r w:rsidR="000A3457">
        <w:rPr>
          <w:rFonts w:ascii="Garamond" w:eastAsia="Garamond" w:hAnsi="Garamond" w:cs="Garamond"/>
        </w:rPr>
        <w:t xml:space="preserve">exit </w:t>
      </w:r>
      <w:r w:rsidR="00A04544">
        <w:rPr>
          <w:rFonts w:ascii="Garamond" w:eastAsia="Garamond" w:hAnsi="Garamond" w:cs="Garamond"/>
        </w:rPr>
        <w:t xml:space="preserve">and </w:t>
      </w:r>
      <w:r w:rsidR="000A3457">
        <w:rPr>
          <w:rFonts w:ascii="Garamond" w:eastAsia="Garamond" w:hAnsi="Garamond" w:cs="Garamond"/>
        </w:rPr>
        <w:t xml:space="preserve">wealth enhancement </w:t>
      </w:r>
      <w:r w:rsidR="00691CA5">
        <w:rPr>
          <w:rFonts w:ascii="Garamond" w:eastAsia="Garamond" w:hAnsi="Garamond" w:cs="Garamond"/>
        </w:rPr>
        <w:t xml:space="preserve">strategies </w:t>
      </w:r>
      <w:r w:rsidR="000A3457">
        <w:rPr>
          <w:rFonts w:ascii="Garamond" w:eastAsia="Garamond" w:hAnsi="Garamond" w:cs="Garamond"/>
        </w:rPr>
        <w:t xml:space="preserve">from the sale of a business and/or </w:t>
      </w:r>
      <w:r w:rsidR="00A04544">
        <w:rPr>
          <w:rFonts w:ascii="Garamond" w:eastAsia="Garamond" w:hAnsi="Garamond" w:cs="Garamond"/>
        </w:rPr>
        <w:t>real estate assets</w:t>
      </w:r>
      <w:r w:rsidR="000A3457">
        <w:rPr>
          <w:rFonts w:ascii="Garamond" w:eastAsia="Garamond" w:hAnsi="Garamond" w:cs="Garamond"/>
        </w:rPr>
        <w:t>.</w:t>
      </w:r>
    </w:p>
    <w:p w14:paraId="4BEBA137" w14:textId="77777777" w:rsidR="00857726" w:rsidRDefault="00857726">
      <w:pPr>
        <w:ind w:left="0" w:hanging="2"/>
        <w:rPr>
          <w:rFonts w:ascii="Garamond" w:eastAsia="Garamond" w:hAnsi="Garamond" w:cs="Garamond"/>
        </w:rPr>
      </w:pPr>
    </w:p>
    <w:p w14:paraId="3CB6DD1A" w14:textId="69167BC2" w:rsidR="00EA777F" w:rsidRDefault="00E40A07">
      <w:pP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Mr. Levison </w:t>
      </w:r>
      <w:r w:rsidR="009C7E89">
        <w:rPr>
          <w:rFonts w:ascii="Garamond" w:eastAsia="Garamond" w:hAnsi="Garamond" w:cs="Garamond"/>
        </w:rPr>
        <w:t xml:space="preserve">has </w:t>
      </w:r>
      <w:r w:rsidR="00926EAD">
        <w:rPr>
          <w:rFonts w:ascii="Garamond" w:eastAsia="Garamond" w:hAnsi="Garamond" w:cs="Garamond"/>
        </w:rPr>
        <w:t xml:space="preserve">also </w:t>
      </w:r>
      <w:r w:rsidR="009C7E89">
        <w:rPr>
          <w:rFonts w:ascii="Garamond" w:eastAsia="Garamond" w:hAnsi="Garamond" w:cs="Garamond"/>
        </w:rPr>
        <w:t xml:space="preserve">created </w:t>
      </w:r>
      <w:r>
        <w:rPr>
          <w:rFonts w:ascii="Garamond" w:eastAsia="Garamond" w:hAnsi="Garamond" w:cs="Garamond"/>
        </w:rPr>
        <w:t xml:space="preserve">his own </w:t>
      </w:r>
      <w:r w:rsidR="00926EAD">
        <w:rPr>
          <w:rFonts w:ascii="Garamond" w:eastAsia="Garamond" w:hAnsi="Garamond" w:cs="Garamond"/>
        </w:rPr>
        <w:t xml:space="preserve">501c3 </w:t>
      </w:r>
      <w:r>
        <w:rPr>
          <w:rFonts w:ascii="Garamond" w:eastAsia="Garamond" w:hAnsi="Garamond" w:cs="Garamond"/>
        </w:rPr>
        <w:t>charity ReStart3:20</w:t>
      </w:r>
      <w:r w:rsidR="00926EAD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focused on </w:t>
      </w:r>
      <w:r w:rsidR="00857726">
        <w:rPr>
          <w:rFonts w:ascii="Garamond" w:eastAsia="Garamond" w:hAnsi="Garamond" w:cs="Garamond"/>
          <w:color w:val="000000"/>
        </w:rPr>
        <w:t xml:space="preserve">providing homes for </w:t>
      </w:r>
      <w:r>
        <w:rPr>
          <w:rFonts w:ascii="Garamond" w:eastAsia="Garamond" w:hAnsi="Garamond" w:cs="Garamond"/>
          <w:color w:val="000000"/>
        </w:rPr>
        <w:t>homelessness</w:t>
      </w:r>
      <w:r w:rsidR="00857726">
        <w:rPr>
          <w:rFonts w:ascii="Garamond" w:eastAsia="Garamond" w:hAnsi="Garamond" w:cs="Garamond"/>
          <w:color w:val="000000"/>
        </w:rPr>
        <w:t xml:space="preserve"> veterans and supporting and teaching financial literacy classes to returning citizens being released from the Georgia Department of Corrections</w:t>
      </w:r>
      <w:r w:rsidR="00EA777F">
        <w:rPr>
          <w:rFonts w:ascii="Garamond" w:eastAsia="Garamond" w:hAnsi="Garamond" w:cs="Garamond"/>
          <w:color w:val="000000"/>
        </w:rPr>
        <w:t>.</w:t>
      </w:r>
    </w:p>
    <w:p w14:paraId="1247C00F" w14:textId="77777777" w:rsidR="00EA777F" w:rsidRDefault="00EA777F">
      <w:pPr>
        <w:ind w:left="0" w:hanging="2"/>
        <w:rPr>
          <w:rFonts w:ascii="Garamond" w:eastAsia="Garamond" w:hAnsi="Garamond" w:cs="Garamond"/>
        </w:rPr>
      </w:pPr>
    </w:p>
    <w:p w14:paraId="34ABD1A6" w14:textId="794CCC55" w:rsidR="007F0B75" w:rsidRDefault="00E40A07">
      <w:pPr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Mr. Levison resides in Sandy Springs with his wife Karen</w:t>
      </w:r>
      <w:r w:rsidR="00857726">
        <w:rPr>
          <w:rFonts w:ascii="Garamond" w:eastAsia="Garamond" w:hAnsi="Garamond" w:cs="Garamond"/>
        </w:rPr>
        <w:t xml:space="preserve"> and yellow lab Rosie</w:t>
      </w:r>
      <w:r>
        <w:rPr>
          <w:rFonts w:ascii="Garamond" w:eastAsia="Garamond" w:hAnsi="Garamond" w:cs="Garamond"/>
        </w:rPr>
        <w:t xml:space="preserve">. They have four children, Turner, Taylor, Tate and Leah, and four </w:t>
      </w:r>
      <w:r w:rsidR="009C7E89">
        <w:rPr>
          <w:rFonts w:ascii="Garamond" w:eastAsia="Garamond" w:hAnsi="Garamond" w:cs="Garamond"/>
        </w:rPr>
        <w:t>grandchildren</w:t>
      </w:r>
      <w:r>
        <w:rPr>
          <w:rFonts w:ascii="Garamond" w:eastAsia="Garamond" w:hAnsi="Garamond" w:cs="Garamond"/>
        </w:rPr>
        <w:t xml:space="preserve">, Mia, </w:t>
      </w:r>
      <w:r w:rsidR="00AC2E24">
        <w:rPr>
          <w:rFonts w:ascii="Garamond" w:eastAsia="Garamond" w:hAnsi="Garamond" w:cs="Garamond"/>
        </w:rPr>
        <w:t>Reese</w:t>
      </w:r>
      <w:r>
        <w:rPr>
          <w:rFonts w:ascii="Garamond" w:eastAsia="Garamond" w:hAnsi="Garamond" w:cs="Garamond"/>
        </w:rPr>
        <w:t>, Ella and Theo.</w:t>
      </w:r>
    </w:p>
    <w:sectPr w:rsidR="007F0B75"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9EC3" w14:textId="77777777" w:rsidR="00F3574F" w:rsidRDefault="00F3574F">
      <w:pPr>
        <w:spacing w:line="240" w:lineRule="auto"/>
        <w:ind w:left="0" w:hanging="2"/>
      </w:pPr>
      <w:r>
        <w:separator/>
      </w:r>
    </w:p>
  </w:endnote>
  <w:endnote w:type="continuationSeparator" w:id="0">
    <w:p w14:paraId="4E1DA864" w14:textId="77777777" w:rsidR="00F3574F" w:rsidRDefault="00F357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FAD3" w14:textId="77777777" w:rsidR="007F0B75" w:rsidRDefault="007F0B7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C084" w14:textId="77777777" w:rsidR="00F3574F" w:rsidRDefault="00F3574F">
      <w:pPr>
        <w:spacing w:line="240" w:lineRule="auto"/>
        <w:ind w:left="0" w:hanging="2"/>
      </w:pPr>
      <w:r>
        <w:separator/>
      </w:r>
    </w:p>
  </w:footnote>
  <w:footnote w:type="continuationSeparator" w:id="0">
    <w:p w14:paraId="72964EE8" w14:textId="77777777" w:rsidR="00F3574F" w:rsidRDefault="00F3574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75"/>
    <w:rsid w:val="00054581"/>
    <w:rsid w:val="000A3457"/>
    <w:rsid w:val="000B2D87"/>
    <w:rsid w:val="000E6945"/>
    <w:rsid w:val="00110CCE"/>
    <w:rsid w:val="00112E96"/>
    <w:rsid w:val="00181B9B"/>
    <w:rsid w:val="001D30E5"/>
    <w:rsid w:val="00262B7C"/>
    <w:rsid w:val="00273C18"/>
    <w:rsid w:val="002B338E"/>
    <w:rsid w:val="002C59FA"/>
    <w:rsid w:val="003102F3"/>
    <w:rsid w:val="003A2C84"/>
    <w:rsid w:val="003C4997"/>
    <w:rsid w:val="00411201"/>
    <w:rsid w:val="00475A1A"/>
    <w:rsid w:val="004A1FC5"/>
    <w:rsid w:val="00514878"/>
    <w:rsid w:val="005664C7"/>
    <w:rsid w:val="00614037"/>
    <w:rsid w:val="00620527"/>
    <w:rsid w:val="00691CA5"/>
    <w:rsid w:val="007129FC"/>
    <w:rsid w:val="007174B2"/>
    <w:rsid w:val="007432B2"/>
    <w:rsid w:val="00772FE9"/>
    <w:rsid w:val="007B25DD"/>
    <w:rsid w:val="007F0B75"/>
    <w:rsid w:val="0081351F"/>
    <w:rsid w:val="00846A9D"/>
    <w:rsid w:val="00857726"/>
    <w:rsid w:val="00926EAD"/>
    <w:rsid w:val="00963D3D"/>
    <w:rsid w:val="00987CD4"/>
    <w:rsid w:val="00993E11"/>
    <w:rsid w:val="0099687B"/>
    <w:rsid w:val="009B5639"/>
    <w:rsid w:val="009C0456"/>
    <w:rsid w:val="009C06ED"/>
    <w:rsid w:val="009C7E89"/>
    <w:rsid w:val="00A04544"/>
    <w:rsid w:val="00AC2E24"/>
    <w:rsid w:val="00B91F63"/>
    <w:rsid w:val="00BB0473"/>
    <w:rsid w:val="00C447A4"/>
    <w:rsid w:val="00C704FF"/>
    <w:rsid w:val="00CB5D54"/>
    <w:rsid w:val="00CC4E4F"/>
    <w:rsid w:val="00D35E0D"/>
    <w:rsid w:val="00D65FD5"/>
    <w:rsid w:val="00D673F0"/>
    <w:rsid w:val="00D85003"/>
    <w:rsid w:val="00D97CE8"/>
    <w:rsid w:val="00DA6D1D"/>
    <w:rsid w:val="00DB31D3"/>
    <w:rsid w:val="00DC0958"/>
    <w:rsid w:val="00E40A07"/>
    <w:rsid w:val="00E44BD3"/>
    <w:rsid w:val="00E514FD"/>
    <w:rsid w:val="00E67FC4"/>
    <w:rsid w:val="00EA777F"/>
    <w:rsid w:val="00EB1A1B"/>
    <w:rsid w:val="00EE2B12"/>
    <w:rsid w:val="00EF25F4"/>
    <w:rsid w:val="00F3574F"/>
    <w:rsid w:val="00F67F14"/>
    <w:rsid w:val="00F80348"/>
    <w:rsid w:val="00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807D"/>
  <w15:docId w15:val="{7B80CE7E-A7B9-449F-9D41-53EAC46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pc.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holding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3TFddo5qY9WWAdoyLfI/bB0WA==">AMUW2mURTMrqxng/kYgeFD97SXFPcZaUjN04HigliP16zG0gevhSA5LQPRnPLYAxxgfb8CrNOrKjWxeJVMFg4FM/OLN2PsklQaIv+hhTNdOuCtEXTlCUGhs=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548BDF-AD70-4E70-860E-9CABFE2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 Busarow</cp:lastModifiedBy>
  <cp:revision>2</cp:revision>
  <cp:lastPrinted>2023-03-22T21:57:00Z</cp:lastPrinted>
  <dcterms:created xsi:type="dcterms:W3CDTF">2023-04-12T18:36:00Z</dcterms:created>
  <dcterms:modified xsi:type="dcterms:W3CDTF">2023-04-12T18:36:00Z</dcterms:modified>
</cp:coreProperties>
</file>